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B" w:rsidRDefault="00CF638B" w:rsidP="00CF638B">
      <w:pPr>
        <w:pStyle w:val="a7"/>
        <w:jc w:val="center"/>
      </w:pPr>
      <w:r>
        <w:t>ПОЛОЖЕНИЕ</w:t>
      </w:r>
    </w:p>
    <w:p w:rsidR="001C0CCC" w:rsidRPr="001C0CCC" w:rsidRDefault="001C0CCC" w:rsidP="001C0CCC">
      <w:pPr>
        <w:spacing w:before="180" w:after="0" w:line="240" w:lineRule="auto"/>
        <w:ind w:left="75" w:right="75" w:firstLine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CC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УТВЕРЖДЕНО </w:t>
      </w:r>
    </w:p>
    <w:p w:rsidR="001C0CCC" w:rsidRPr="001C0CCC" w:rsidRDefault="001C0CCC" w:rsidP="001C0CCC">
      <w:pPr>
        <w:spacing w:after="0" w:line="240" w:lineRule="auto"/>
        <w:ind w:left="75" w:right="75" w:firstLine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CC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Советом школы </w:t>
      </w:r>
    </w:p>
    <w:p w:rsidR="001C0CCC" w:rsidRPr="001C0CCC" w:rsidRDefault="001C0CCC" w:rsidP="001C0CCC">
      <w:pPr>
        <w:spacing w:after="0" w:line="240" w:lineRule="auto"/>
        <w:ind w:left="75" w:right="75" w:firstLine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CC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(школьной конференцией и др.) </w:t>
      </w:r>
    </w:p>
    <w:p w:rsidR="001C0CCC" w:rsidRPr="001C0CCC" w:rsidRDefault="001C0CCC" w:rsidP="001C0CCC">
      <w:pPr>
        <w:spacing w:after="0" w:line="240" w:lineRule="auto"/>
        <w:ind w:left="75" w:right="75" w:firstLine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"___" __________ 20</w:t>
      </w:r>
      <w:bookmarkStart w:id="0" w:name="_GoBack"/>
      <w:bookmarkEnd w:id="0"/>
      <w:r w:rsidRPr="001C0CC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__ г.</w:t>
      </w:r>
    </w:p>
    <w:p w:rsidR="001C0CCC" w:rsidRDefault="001C0CCC" w:rsidP="00CF638B">
      <w:pPr>
        <w:pStyle w:val="a6"/>
        <w:jc w:val="center"/>
        <w:rPr>
          <w:b/>
          <w:bCs/>
        </w:rPr>
      </w:pPr>
    </w:p>
    <w:p w:rsidR="00CF638B" w:rsidRDefault="00CF638B" w:rsidP="00CF638B">
      <w:pPr>
        <w:pStyle w:val="a6"/>
        <w:jc w:val="center"/>
        <w:rPr>
          <w:b/>
          <w:bCs/>
        </w:rPr>
      </w:pPr>
      <w:r>
        <w:rPr>
          <w:b/>
          <w:bCs/>
        </w:rPr>
        <w:t xml:space="preserve">О СОВЕТЕ ОБУЧАЮЩИХСЯ МУНИЦИПАЛЬНОГО ОБРАЗОВАТЕЛЬНОГО  УЧРЕЖДЕНИЯ </w:t>
      </w:r>
      <w:r>
        <w:rPr>
          <w:b/>
          <w:bCs/>
        </w:rPr>
        <w:br/>
        <w:t xml:space="preserve">    СРЕДНЕЙ ОБЩЕОБРАЗОВАТЕЛЬНОЙ ШКОЛЫ № 67</w:t>
      </w:r>
    </w:p>
    <w:p w:rsidR="00CF638B" w:rsidRPr="00CF638B" w:rsidRDefault="00CF638B" w:rsidP="00CF638B">
      <w:pPr>
        <w:pStyle w:val="a6"/>
        <w:numPr>
          <w:ilvl w:val="0"/>
          <w:numId w:val="1"/>
        </w:numPr>
        <w:jc w:val="both"/>
      </w:pPr>
      <w:r>
        <w:rPr>
          <w:b/>
          <w:bCs/>
        </w:rPr>
        <w:t>Общие положения</w:t>
      </w:r>
    </w:p>
    <w:p w:rsidR="00CF638B" w:rsidRDefault="00DE065D" w:rsidP="00DE065D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ind w:left="0" w:firstLine="426"/>
        <w:jc w:val="both"/>
      </w:pPr>
      <w:r>
        <w:t>Совет обучающихся муниципального образовательного учреждения средней общеобразовательной школы №67 (далее – Совет обучающихся) является</w:t>
      </w:r>
      <w:r w:rsidR="0064067A">
        <w:t xml:space="preserve"> коллегиальным органом управления образовательным учреждением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</w:t>
      </w:r>
    </w:p>
    <w:p w:rsidR="001E7772" w:rsidRDefault="001E7772" w:rsidP="00DE065D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ind w:left="0" w:firstLine="426"/>
        <w:jc w:val="both"/>
      </w:pPr>
      <w:r>
        <w:t xml:space="preserve">Совет обучающихся действует на основании </w:t>
      </w:r>
      <w:r w:rsidR="003A33E8">
        <w:t xml:space="preserve">действующего законодательства, Устава МОУ СОШ №67 и </w:t>
      </w:r>
      <w:r>
        <w:t>Положения о совете обучающихся МОУ СОШ №67 (далее – Положение), принимаемого на конференции обучающихся МОУ СОШ №67</w:t>
      </w:r>
      <w:r w:rsidR="003D17CB">
        <w:t>.</w:t>
      </w:r>
    </w:p>
    <w:p w:rsidR="003C1E4C" w:rsidRDefault="003C1E4C" w:rsidP="00DE065D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ind w:left="0" w:firstLine="426"/>
        <w:jc w:val="both"/>
      </w:pPr>
      <w:r>
        <w:t>Каждый обучающийся имеет право избирать и быть избранным в Совет обучающихся в соответствии с Положением. Совет обучающихся формируется из числа обучающихся МОУ СОШ №67.</w:t>
      </w:r>
    </w:p>
    <w:p w:rsidR="003C1E4C" w:rsidRDefault="003C1E4C" w:rsidP="00DE065D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ind w:left="0" w:firstLine="426"/>
        <w:jc w:val="both"/>
      </w:pPr>
      <w:r>
        <w:t>Деятельность Совета обучающихся направлена на всех обучающихся МОУ СОШ №67.</w:t>
      </w:r>
    </w:p>
    <w:p w:rsidR="003C1E4C" w:rsidRDefault="003C1E4C" w:rsidP="00DE065D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ind w:left="0" w:firstLine="426"/>
        <w:jc w:val="both"/>
      </w:pPr>
      <w:r>
        <w:t>Наличие двух или более Совет</w:t>
      </w:r>
      <w:r w:rsidR="007D6FC0">
        <w:t>ов</w:t>
      </w:r>
      <w:r>
        <w:t xml:space="preserve"> обучающихся</w:t>
      </w:r>
      <w:r w:rsidR="007D6FC0">
        <w:t xml:space="preserve"> в МОУ СОШ №67 не допускается.</w:t>
      </w:r>
    </w:p>
    <w:p w:rsidR="00A967A7" w:rsidRDefault="00A967A7" w:rsidP="00A967A7">
      <w:pPr>
        <w:pStyle w:val="a6"/>
        <w:numPr>
          <w:ilvl w:val="0"/>
          <w:numId w:val="1"/>
        </w:numPr>
        <w:tabs>
          <w:tab w:val="clear" w:pos="708"/>
          <w:tab w:val="left" w:pos="851"/>
        </w:tabs>
        <w:spacing w:before="240"/>
        <w:jc w:val="both"/>
        <w:rPr>
          <w:b/>
        </w:rPr>
      </w:pPr>
      <w:r w:rsidRPr="00A967A7">
        <w:rPr>
          <w:b/>
        </w:rPr>
        <w:t>Основные цели и задачи Совета обучающихся</w:t>
      </w:r>
    </w:p>
    <w:p w:rsidR="00A967A7" w:rsidRDefault="00A967A7" w:rsidP="00A967A7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spacing w:before="240"/>
        <w:ind w:left="0" w:firstLine="426"/>
        <w:jc w:val="both"/>
      </w:pPr>
      <w:r w:rsidRPr="00A967A7">
        <w:t xml:space="preserve"> Целями деятельности Совета обучающихся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</w:t>
      </w:r>
      <w:r>
        <w:t>ому и ответственному участию в жизни общества.</w:t>
      </w:r>
    </w:p>
    <w:p w:rsidR="00A967A7" w:rsidRDefault="00A967A7" w:rsidP="00A967A7">
      <w:pPr>
        <w:pStyle w:val="a6"/>
        <w:numPr>
          <w:ilvl w:val="1"/>
          <w:numId w:val="1"/>
        </w:numPr>
        <w:tabs>
          <w:tab w:val="clear" w:pos="708"/>
          <w:tab w:val="left" w:pos="851"/>
        </w:tabs>
        <w:spacing w:before="240" w:after="0"/>
        <w:ind w:left="0" w:firstLine="426"/>
        <w:jc w:val="both"/>
      </w:pPr>
      <w:r>
        <w:t xml:space="preserve">Основными задачами </w:t>
      </w:r>
      <w:r w:rsidRPr="00A967A7">
        <w:t>Совета обучающихся</w:t>
      </w:r>
      <w:r>
        <w:t xml:space="preserve"> являются:</w:t>
      </w:r>
    </w:p>
    <w:p w:rsidR="00A967A7" w:rsidRDefault="00A967A7" w:rsidP="00A967A7">
      <w:pPr>
        <w:pStyle w:val="a6"/>
        <w:numPr>
          <w:ilvl w:val="2"/>
          <w:numId w:val="1"/>
        </w:numPr>
        <w:tabs>
          <w:tab w:val="clear" w:pos="708"/>
          <w:tab w:val="left" w:pos="1134"/>
        </w:tabs>
        <w:spacing w:after="0"/>
        <w:ind w:left="0" w:firstLine="492"/>
        <w:jc w:val="both"/>
      </w:pPr>
      <w:r>
        <w:t>Содействие органам управления в решении образовательных задач, в организации досуга и быта обучающихся, в проведении мероприятий МОУ СОШ №67, направленных на пропаганду здорового образа жизни.</w:t>
      </w:r>
    </w:p>
    <w:p w:rsidR="00A967A7" w:rsidRDefault="00B93A81" w:rsidP="00B61C5B">
      <w:pPr>
        <w:pStyle w:val="a6"/>
        <w:numPr>
          <w:ilvl w:val="2"/>
          <w:numId w:val="1"/>
        </w:numPr>
        <w:tabs>
          <w:tab w:val="clear" w:pos="708"/>
          <w:tab w:val="left" w:pos="1134"/>
        </w:tabs>
        <w:spacing w:after="0"/>
        <w:ind w:left="0" w:firstLine="492"/>
        <w:jc w:val="both"/>
      </w:pPr>
      <w:r>
        <w:t xml:space="preserve">Интегрирование обучающихся для решения социальных задач, реализации общественно значимых </w:t>
      </w:r>
      <w:r w:rsidR="00061CA8">
        <w:t>инициатив и повышения вовлеченности обучающихся в деятельность органов школьного самоуправления.</w:t>
      </w:r>
    </w:p>
    <w:p w:rsidR="00061CA8" w:rsidRDefault="00735218" w:rsidP="00B61C5B">
      <w:pPr>
        <w:pStyle w:val="a6"/>
        <w:numPr>
          <w:ilvl w:val="2"/>
          <w:numId w:val="1"/>
        </w:numPr>
        <w:tabs>
          <w:tab w:val="clear" w:pos="708"/>
          <w:tab w:val="left" w:pos="1134"/>
        </w:tabs>
        <w:spacing w:after="0"/>
        <w:ind w:left="0" w:firstLine="492"/>
        <w:jc w:val="both"/>
      </w:pPr>
      <w:r>
        <w:t>Содействие 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МОУ СОШ №67.</w:t>
      </w:r>
    </w:p>
    <w:p w:rsidR="00735218" w:rsidRDefault="007A16F3" w:rsidP="00B61C5B">
      <w:pPr>
        <w:pStyle w:val="a6"/>
        <w:numPr>
          <w:ilvl w:val="2"/>
          <w:numId w:val="1"/>
        </w:numPr>
        <w:tabs>
          <w:tab w:val="clear" w:pos="708"/>
          <w:tab w:val="left" w:pos="1134"/>
        </w:tabs>
        <w:spacing w:after="0"/>
        <w:ind w:left="0" w:firstLine="492"/>
        <w:jc w:val="both"/>
      </w:pPr>
      <w:r>
        <w:lastRenderedPageBreak/>
        <w:t>Укрепление дружественных отношений между различными образовательными организациями.</w:t>
      </w:r>
    </w:p>
    <w:p w:rsidR="007A16F3" w:rsidRDefault="007A16F3" w:rsidP="00B61C5B">
      <w:pPr>
        <w:pStyle w:val="a6"/>
        <w:numPr>
          <w:ilvl w:val="2"/>
          <w:numId w:val="1"/>
        </w:numPr>
        <w:tabs>
          <w:tab w:val="clear" w:pos="708"/>
          <w:tab w:val="left" w:pos="1134"/>
        </w:tabs>
        <w:spacing w:after="0"/>
        <w:ind w:left="0" w:firstLine="492"/>
        <w:jc w:val="both"/>
      </w:pPr>
      <w:r>
        <w:t>Содействие образовательной организации в проведении работы с обучающимися по выполнению требований устава МОУ СОШ №67, правил внутреннего распорядка МОУ СОШ №67.</w:t>
      </w:r>
    </w:p>
    <w:p w:rsidR="00ED013A" w:rsidRDefault="00ED013A" w:rsidP="00ED013A">
      <w:pPr>
        <w:pStyle w:val="a6"/>
        <w:tabs>
          <w:tab w:val="clear" w:pos="708"/>
          <w:tab w:val="left" w:pos="1134"/>
        </w:tabs>
        <w:spacing w:after="0"/>
        <w:ind w:left="492"/>
        <w:jc w:val="both"/>
      </w:pPr>
    </w:p>
    <w:p w:rsidR="00ED013A" w:rsidRDefault="00ED013A" w:rsidP="00FC705C">
      <w:pPr>
        <w:pStyle w:val="a6"/>
        <w:numPr>
          <w:ilvl w:val="0"/>
          <w:numId w:val="1"/>
        </w:numPr>
        <w:tabs>
          <w:tab w:val="clear" w:pos="708"/>
          <w:tab w:val="left" w:pos="567"/>
        </w:tabs>
        <w:spacing w:before="240"/>
        <w:ind w:hanging="436"/>
        <w:jc w:val="both"/>
        <w:rPr>
          <w:b/>
        </w:rPr>
      </w:pPr>
      <w:r>
        <w:rPr>
          <w:b/>
        </w:rPr>
        <w:t>Порядок формирования и структура Совета обучающихся</w:t>
      </w:r>
    </w:p>
    <w:p w:rsidR="00ED013A" w:rsidRPr="00ED013A" w:rsidRDefault="00ED013A" w:rsidP="004D6249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 w:rsidRPr="00ED013A">
        <w:t>Совет создается по инициативе обучающихся.</w:t>
      </w:r>
    </w:p>
    <w:p w:rsidR="00D25628" w:rsidRPr="00D25628" w:rsidRDefault="00D25628" w:rsidP="004D6249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>Совет обучающихся</w:t>
      </w:r>
      <w:r w:rsidRPr="00D25628">
        <w:t xml:space="preserve"> формируется на выб</w:t>
      </w:r>
      <w:r>
        <w:t>орной основе сроком на один год.</w:t>
      </w:r>
    </w:p>
    <w:p w:rsidR="00D25628" w:rsidRPr="00D25628" w:rsidRDefault="00D25628" w:rsidP="004D6249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 w:rsidRPr="00D25628">
        <w:t xml:space="preserve">В состав </w:t>
      </w:r>
      <w:r>
        <w:t>Совет обучающихся</w:t>
      </w:r>
      <w:r w:rsidRPr="00D25628">
        <w:t xml:space="preserve">учащимися </w:t>
      </w:r>
      <w:r>
        <w:t>8</w:t>
      </w:r>
      <w:r w:rsidRPr="00D25628">
        <w:t xml:space="preserve">-11 классов делегируется по </w:t>
      </w:r>
      <w:r>
        <w:t>одному представителю от класса.</w:t>
      </w:r>
    </w:p>
    <w:p w:rsidR="00D25628" w:rsidRPr="00D25628" w:rsidRDefault="00D25628" w:rsidP="004D6249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>Совет обучающихся</w:t>
      </w:r>
      <w:r w:rsidRPr="00D25628">
        <w:t>самостоятельно определяет свою структуру, избирает из своего состава Председателя ученического совета</w:t>
      </w:r>
      <w:r w:rsidR="006B0C08">
        <w:t xml:space="preserve"> путем простым большинством голосов на собрании Совета обучающихся</w:t>
      </w:r>
      <w:r w:rsidRPr="00D25628">
        <w:t xml:space="preserve">; </w:t>
      </w:r>
    </w:p>
    <w:p w:rsidR="00D25628" w:rsidRPr="00D25628" w:rsidRDefault="00D25628" w:rsidP="004D6249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 w:rsidRPr="00D25628">
        <w:t>В составе ученического совета могут быть сформированы комиссии и инициативные группы.</w:t>
      </w:r>
    </w:p>
    <w:p w:rsidR="00723F82" w:rsidRDefault="00723F82" w:rsidP="00723F82">
      <w:pPr>
        <w:pStyle w:val="a6"/>
        <w:numPr>
          <w:ilvl w:val="0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  <w:rPr>
          <w:b/>
        </w:rPr>
      </w:pPr>
      <w:r>
        <w:rPr>
          <w:b/>
        </w:rPr>
        <w:t>Взаимодействие Совета обучающихся с органами управления образовательной организации</w:t>
      </w:r>
    </w:p>
    <w:p w:rsidR="00723F82" w:rsidRDefault="00723F82" w:rsidP="00723F82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>Взаимоотношения Совета обучающихся с органами управления образовательной организации регулируются Положением.</w:t>
      </w:r>
    </w:p>
    <w:p w:rsidR="00723F82" w:rsidRDefault="00A36D01" w:rsidP="00723F82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>Совет обучающихся взаимодействует с органами управления МОУ СОШ №67 на основе принципов сотрудничества и автономии.</w:t>
      </w:r>
    </w:p>
    <w:p w:rsidR="00A36D01" w:rsidRDefault="00A36D01" w:rsidP="00723F82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>Представители органов управления МОУ СОШ №67 могут присутствовать на заседании Совета обучающихся.</w:t>
      </w:r>
    </w:p>
    <w:p w:rsidR="00D81A22" w:rsidRDefault="00D81A22" w:rsidP="00D81A22">
      <w:pPr>
        <w:pStyle w:val="a6"/>
        <w:numPr>
          <w:ilvl w:val="0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  <w:rPr>
          <w:b/>
        </w:rPr>
      </w:pPr>
      <w:r>
        <w:rPr>
          <w:b/>
        </w:rPr>
        <w:t>Полномочия Совета обучающихся</w:t>
      </w:r>
    </w:p>
    <w:p w:rsidR="003B2C40" w:rsidRPr="003B2C40" w:rsidRDefault="003B2C40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 w:rsidRPr="003B2C40">
        <w:t>Совет обучающихся имеет право: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>.1. </w:t>
      </w:r>
      <w:r w:rsidR="003B2C40" w:rsidRPr="003B2C40">
        <w:tab/>
        <w:t xml:space="preserve">Проводить на территории школы собрания, в том числе закрытые, и иные мероприятия не реже 1 раза в неделю;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.2.    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.3.    Направлять в администрацию школы письменные запросы, предложения и получать на них официальные ответы;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.4.    Знакомиться с нормативными документами школы и их проектами и вносить к ним свои предложения;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lastRenderedPageBreak/>
        <w:t>5</w:t>
      </w:r>
      <w:r w:rsidR="003B2C40" w:rsidRPr="003B2C40">
        <w:t xml:space="preserve">.5.    Получать от администрации школы информацию по вопросам жизни школы;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.6.    Представлять интересы учеников в администрации школы, на педагогических советах, собраниях, посвященных решению вопросов жизни школы;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.7.    Проводить встречи с директором школы и другими представителями администрации не реже 1 раза в месяц;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.8.    Проводить среди учащихся опросы и референдумы;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.9.    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.10.  Направлять своих представителей для работы в коллегиальных органах управления школой;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.11.  Организовывать работу общественных приёмных </w:t>
      </w:r>
      <w:r w:rsidR="00F935B8" w:rsidRPr="003B2C40">
        <w:t>Совет</w:t>
      </w:r>
      <w:r w:rsidR="00F935B8">
        <w:t>а</w:t>
      </w:r>
      <w:r w:rsidR="00F935B8" w:rsidRPr="003B2C40">
        <w:t xml:space="preserve"> обучающихся</w:t>
      </w:r>
      <w:r w:rsidR="003B2C40" w:rsidRPr="003B2C40">
        <w:t xml:space="preserve">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.12.  Принимать решения по рассматриваемым вопросам, информировать учащихся, администрацию школы и другие органы о принятых решениях;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.13.  Пользоваться организационной поддержкой должностных лиц школы, отвечающих за воспитательную работу, при подготовке и проведении мероприятий </w:t>
      </w:r>
      <w:r w:rsidR="00F935B8" w:rsidRPr="003B2C40">
        <w:t>Совет</w:t>
      </w:r>
      <w:r w:rsidR="00F935B8">
        <w:t>а</w:t>
      </w:r>
      <w:r w:rsidR="00F935B8" w:rsidRPr="003B2C40">
        <w:t xml:space="preserve"> обучающихся</w:t>
      </w:r>
      <w:r w:rsidR="003B2C40" w:rsidRPr="003B2C40">
        <w:t xml:space="preserve">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.14.  Вносить в администрацию школы предложения по совершенствованию учебно-воспитательного процесса школы;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.15.  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.16.  Опротестовывать решения администрации и других органов управления школой, действия работников школы, противоречащие Уставу школы;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.17.  Опротестовывать решения администрации школы, касающиеся учащихся, принятые без учёта предложений </w:t>
      </w:r>
      <w:r w:rsidR="00F935B8" w:rsidRPr="003B2C40">
        <w:t>Совет</w:t>
      </w:r>
      <w:r w:rsidR="00F935B8">
        <w:t>а</w:t>
      </w:r>
      <w:r w:rsidR="00F935B8" w:rsidRPr="003B2C40">
        <w:t xml:space="preserve"> обучающихся</w:t>
      </w:r>
      <w:r w:rsidR="003B2C40" w:rsidRPr="003B2C40">
        <w:t xml:space="preserve">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.18.  Создавать печатные органы;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>.</w:t>
      </w:r>
      <w:r w:rsidR="00F935B8">
        <w:t>19</w:t>
      </w:r>
      <w:r w:rsidR="003B2C40" w:rsidRPr="003B2C40">
        <w:t xml:space="preserve">.  Устанавливать отношения и организовывать совместную деятельность с ученическими советами других учебных заведений;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.21.  Направлять представителей </w:t>
      </w:r>
      <w:r w:rsidR="00F935B8" w:rsidRPr="003B2C40">
        <w:t>Совет</w:t>
      </w:r>
      <w:r w:rsidR="00F935B8">
        <w:t>а</w:t>
      </w:r>
      <w:r w:rsidR="00F935B8" w:rsidRPr="003B2C40">
        <w:t xml:space="preserve"> обучающихся </w:t>
      </w:r>
      <w:r w:rsidR="003B2C40" w:rsidRPr="003B2C40">
        <w:t xml:space="preserve">на заседания органов управления школой, рассматривающих вопросы о дисциплинарных проступках учащихся;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.22.  Использовать оргтехнику, средства связи и другое имущество школы по согласованию с администрацией;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lastRenderedPageBreak/>
        <w:t>5</w:t>
      </w:r>
      <w:r w:rsidR="003B2C40" w:rsidRPr="003B2C40">
        <w:t xml:space="preserve">.23.  Участвовать в разрешении конфликтных вопросов между учениками, учителями и родителями;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.24.  Вносить предложения в план воспитательной работы школы;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.25.  Представлять интересы учащихся в органах и организациях вне школы;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 xml:space="preserve">.26.  Участвовать в формировании составов школьных делегаций на мероприятиях городского уровня и выше; </w:t>
      </w:r>
    </w:p>
    <w:p w:rsidR="003B2C40" w:rsidRPr="003B2C40" w:rsidRDefault="00207F37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  <w:r>
        <w:t>5</w:t>
      </w:r>
      <w:r w:rsidR="003B2C40" w:rsidRPr="003B2C40">
        <w:t>.27.  Осуществлять иные полномочия в соответствии с законодательством и Уставом школы.</w:t>
      </w:r>
    </w:p>
    <w:p w:rsidR="00F935B8" w:rsidRDefault="00F935B8" w:rsidP="00F935B8">
      <w:pPr>
        <w:pStyle w:val="a6"/>
        <w:numPr>
          <w:ilvl w:val="0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  <w:rPr>
          <w:b/>
        </w:rPr>
      </w:pPr>
      <w:r>
        <w:rPr>
          <w:b/>
        </w:rPr>
        <w:t>Организация работы Совета обучающихся</w:t>
      </w:r>
    </w:p>
    <w:p w:rsidR="00F935B8" w:rsidRDefault="00F935B8" w:rsidP="00F935B8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 xml:space="preserve">Для решения вопросов, входящих в полномочия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, проводить заседания </w:t>
      </w:r>
      <w:r w:rsidRPr="003B2C40">
        <w:t>Совет</w:t>
      </w:r>
      <w:r>
        <w:t>а</w:t>
      </w:r>
      <w:r w:rsidRPr="003B2C40">
        <w:t xml:space="preserve"> обучающихся</w:t>
      </w:r>
      <w:r>
        <w:t>.</w:t>
      </w:r>
    </w:p>
    <w:p w:rsidR="00F935B8" w:rsidRDefault="00F935B8" w:rsidP="00F935B8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 xml:space="preserve">Заседания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 созываются председателем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 по собственной инициативе либо по требованию не менее чем одной трети членов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. Очередные заседания </w:t>
      </w:r>
      <w:r w:rsidRPr="003B2C40">
        <w:t>Совет</w:t>
      </w:r>
      <w:r>
        <w:t>а</w:t>
      </w:r>
      <w:r w:rsidRPr="003B2C40">
        <w:t>обучающихся</w:t>
      </w:r>
      <w:r>
        <w:t xml:space="preserve"> проводятся не реже одного раза в месяц.</w:t>
      </w:r>
    </w:p>
    <w:p w:rsidR="00F935B8" w:rsidRDefault="00F935B8" w:rsidP="00F935B8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 xml:space="preserve">Председательствует на заседаниях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 председатель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 либо в его один из его заместителей.</w:t>
      </w:r>
    </w:p>
    <w:p w:rsidR="00F935B8" w:rsidRDefault="00F935B8" w:rsidP="00F935B8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 xml:space="preserve">Заседание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 правомочно, если на нем присутствует более половины избранных членов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. Решение считается принятым, если за него проголосовало более половины членов </w:t>
      </w:r>
      <w:r w:rsidRPr="003B2C40">
        <w:t>Совет</w:t>
      </w:r>
      <w:r>
        <w:t>а</w:t>
      </w:r>
      <w:r w:rsidRPr="003B2C40">
        <w:t xml:space="preserve"> обучающихся</w:t>
      </w:r>
      <w:r>
        <w:t xml:space="preserve">, присутствующих на заседании. Каждый член </w:t>
      </w:r>
      <w:r w:rsidRPr="003B2C40">
        <w:t>Совет</w:t>
      </w:r>
      <w:r>
        <w:t>а</w:t>
      </w:r>
      <w:r w:rsidRPr="003B2C40">
        <w:t>обучающихся</w:t>
      </w:r>
      <w:r>
        <w:t xml:space="preserve"> при голосовании имеет право одного голоса. Передача права голоса другому лицу не допускается.</w:t>
      </w:r>
    </w:p>
    <w:p w:rsidR="00F935B8" w:rsidRDefault="00F935B8" w:rsidP="00F935B8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 xml:space="preserve">По итогам заседания составляется протокол заседания </w:t>
      </w:r>
      <w:r w:rsidRPr="003B2C40">
        <w:t>Совет</w:t>
      </w:r>
      <w:r>
        <w:t>а</w:t>
      </w:r>
      <w:r w:rsidRPr="003B2C40">
        <w:t>обучающихся</w:t>
      </w:r>
      <w:r>
        <w:t>, который подписывает председательствующий на заседании.</w:t>
      </w:r>
    </w:p>
    <w:p w:rsidR="00F935B8" w:rsidRPr="00F935B8" w:rsidRDefault="00F935B8" w:rsidP="00F935B8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>
        <w:t>Совет обучающихся ежегодно отчитывается о выполнении задач перед обучающимися МОУ СОШ №67.</w:t>
      </w:r>
    </w:p>
    <w:p w:rsidR="009D184B" w:rsidRDefault="009D184B" w:rsidP="009D184B">
      <w:pPr>
        <w:pStyle w:val="a6"/>
        <w:numPr>
          <w:ilvl w:val="0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  <w:rPr>
          <w:b/>
        </w:rPr>
      </w:pPr>
      <w:r>
        <w:rPr>
          <w:b/>
        </w:rPr>
        <w:t>Обеспечение деятельности Совета обучающихся</w:t>
      </w:r>
    </w:p>
    <w:p w:rsidR="009D184B" w:rsidRPr="009D184B" w:rsidRDefault="009D184B" w:rsidP="009D184B">
      <w:pPr>
        <w:pStyle w:val="a6"/>
        <w:numPr>
          <w:ilvl w:val="1"/>
          <w:numId w:val="1"/>
        </w:numPr>
        <w:tabs>
          <w:tab w:val="clear" w:pos="708"/>
          <w:tab w:val="left" w:pos="567"/>
        </w:tabs>
        <w:spacing w:before="240"/>
        <w:ind w:left="0" w:firstLine="284"/>
        <w:jc w:val="both"/>
      </w:pPr>
      <w:r w:rsidRPr="009D184B">
        <w:t xml:space="preserve">С целью развития деятельности </w:t>
      </w:r>
      <w:r>
        <w:t>Совета обучающихся в МОУ СОШ №67 должны быть созданы необходимые условия для их функционирования.</w:t>
      </w:r>
    </w:p>
    <w:p w:rsidR="003B2C40" w:rsidRPr="003B2C40" w:rsidRDefault="003B2C40" w:rsidP="003B2C40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</w:p>
    <w:p w:rsidR="00D81A22" w:rsidRDefault="00D81A22" w:rsidP="00D81A22">
      <w:pPr>
        <w:pStyle w:val="a6"/>
        <w:tabs>
          <w:tab w:val="clear" w:pos="708"/>
          <w:tab w:val="left" w:pos="567"/>
        </w:tabs>
        <w:spacing w:before="240"/>
        <w:ind w:left="284"/>
        <w:jc w:val="both"/>
        <w:rPr>
          <w:b/>
        </w:rPr>
      </w:pPr>
    </w:p>
    <w:p w:rsidR="00A36D01" w:rsidRPr="00723F82" w:rsidRDefault="00A36D01" w:rsidP="00A36D01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</w:p>
    <w:p w:rsidR="00D25628" w:rsidRPr="00ED013A" w:rsidRDefault="00D25628" w:rsidP="004D6249">
      <w:pPr>
        <w:pStyle w:val="a6"/>
        <w:tabs>
          <w:tab w:val="clear" w:pos="708"/>
          <w:tab w:val="left" w:pos="567"/>
        </w:tabs>
        <w:spacing w:before="240"/>
        <w:ind w:left="284"/>
        <w:jc w:val="both"/>
      </w:pPr>
    </w:p>
    <w:p w:rsidR="00ED013A" w:rsidRPr="00A967A7" w:rsidRDefault="00ED013A" w:rsidP="00ED013A">
      <w:pPr>
        <w:pStyle w:val="a6"/>
        <w:tabs>
          <w:tab w:val="clear" w:pos="708"/>
          <w:tab w:val="left" w:pos="1134"/>
        </w:tabs>
        <w:spacing w:after="0"/>
        <w:ind w:left="492"/>
        <w:jc w:val="both"/>
      </w:pPr>
    </w:p>
    <w:p w:rsidR="00DC5561" w:rsidRDefault="00DC5561"/>
    <w:sectPr w:rsidR="00DC5561" w:rsidSect="00E4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6F" w:rsidRDefault="0019626F" w:rsidP="00CF638B">
      <w:pPr>
        <w:spacing w:after="0" w:line="240" w:lineRule="auto"/>
      </w:pPr>
      <w:r>
        <w:separator/>
      </w:r>
    </w:p>
  </w:endnote>
  <w:endnote w:type="continuationSeparator" w:id="1">
    <w:p w:rsidR="0019626F" w:rsidRDefault="0019626F" w:rsidP="00CF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6F" w:rsidRDefault="0019626F" w:rsidP="00CF638B">
      <w:pPr>
        <w:spacing w:after="0" w:line="240" w:lineRule="auto"/>
      </w:pPr>
      <w:r>
        <w:separator/>
      </w:r>
    </w:p>
  </w:footnote>
  <w:footnote w:type="continuationSeparator" w:id="1">
    <w:p w:rsidR="0019626F" w:rsidRDefault="0019626F" w:rsidP="00CF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408B"/>
    <w:multiLevelType w:val="multilevel"/>
    <w:tmpl w:val="A67E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38B"/>
    <w:rsid w:val="00015CA9"/>
    <w:rsid w:val="00061CA8"/>
    <w:rsid w:val="0019626F"/>
    <w:rsid w:val="001C0CCC"/>
    <w:rsid w:val="001E7772"/>
    <w:rsid w:val="00207F37"/>
    <w:rsid w:val="003A33E8"/>
    <w:rsid w:val="003B2C40"/>
    <w:rsid w:val="003C1E4C"/>
    <w:rsid w:val="003D17CB"/>
    <w:rsid w:val="004D6249"/>
    <w:rsid w:val="00572F57"/>
    <w:rsid w:val="0064067A"/>
    <w:rsid w:val="006B0C08"/>
    <w:rsid w:val="00723F82"/>
    <w:rsid w:val="00735218"/>
    <w:rsid w:val="007A16F3"/>
    <w:rsid w:val="007D6FC0"/>
    <w:rsid w:val="008D58DC"/>
    <w:rsid w:val="009D184B"/>
    <w:rsid w:val="00A36D01"/>
    <w:rsid w:val="00A967A7"/>
    <w:rsid w:val="00B61C5B"/>
    <w:rsid w:val="00B93A81"/>
    <w:rsid w:val="00CF638B"/>
    <w:rsid w:val="00D25628"/>
    <w:rsid w:val="00D81A22"/>
    <w:rsid w:val="00DC5561"/>
    <w:rsid w:val="00DE065D"/>
    <w:rsid w:val="00E40558"/>
    <w:rsid w:val="00ED013A"/>
    <w:rsid w:val="00F935B8"/>
    <w:rsid w:val="00FC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63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63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38B"/>
    <w:rPr>
      <w:vertAlign w:val="superscript"/>
    </w:rPr>
  </w:style>
  <w:style w:type="paragraph" w:customStyle="1" w:styleId="a6">
    <w:name w:val="Базовый"/>
    <w:rsid w:val="00CF638B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a7">
    <w:name w:val="Intense Quote"/>
    <w:basedOn w:val="a6"/>
    <w:link w:val="a8"/>
    <w:rsid w:val="00CF638B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rsid w:val="00CF638B"/>
    <w:rPr>
      <w:rFonts w:ascii="Calibri" w:eastAsia="SimSun" w:hAnsi="Calibri" w:cs="Calibri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D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25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63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63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38B"/>
    <w:rPr>
      <w:vertAlign w:val="superscript"/>
    </w:rPr>
  </w:style>
  <w:style w:type="paragraph" w:customStyle="1" w:styleId="a6">
    <w:name w:val="Базовый"/>
    <w:rsid w:val="00CF638B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a7">
    <w:name w:val="Intense Quote"/>
    <w:basedOn w:val="a6"/>
    <w:link w:val="a8"/>
    <w:rsid w:val="00CF638B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rsid w:val="00CF638B"/>
    <w:rPr>
      <w:rFonts w:ascii="Calibri" w:eastAsia="SimSun" w:hAnsi="Calibri" w:cs="Calibri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D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25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2EC-C597-46B4-A17A-099C619F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2</cp:revision>
  <dcterms:created xsi:type="dcterms:W3CDTF">2014-10-23T09:15:00Z</dcterms:created>
  <dcterms:modified xsi:type="dcterms:W3CDTF">2014-10-23T09:15:00Z</dcterms:modified>
</cp:coreProperties>
</file>